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183C588C" w:rsidR="007D1A63" w:rsidRPr="00744949" w:rsidRDefault="00EB675A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bookmarkStart w:id="0" w:name="_GoBack"/>
      <w:r w:rsidRPr="00EB675A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238134CC" w:rsidR="00B833DC" w:rsidRPr="00744949" w:rsidRDefault="00EB675A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EB675A">
        <w:rPr>
          <w:rFonts w:ascii="Calibri" w:hAnsi="Calibri" w:cs="Calibri" w:hint="eastAsia"/>
          <w:b/>
        </w:rPr>
        <w:t>致：</w:t>
      </w:r>
      <w:r w:rsidRPr="00EB675A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EB675A">
        <w:rPr>
          <w:rFonts w:ascii="Calibri" w:hAnsi="Calibri" w:cs="Calibri" w:hint="eastAsia"/>
          <w:b/>
        </w:rPr>
        <w:t>傳媒機構採訪主任</w:t>
      </w:r>
      <w:r w:rsidRPr="00744949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EB675A">
        <w:rPr>
          <w:rFonts w:ascii="Calibri" w:hAnsi="Calibri" w:cs="Calibri"/>
        </w:rPr>
        <w:t xml:space="preserve">        3 May 2024</w:t>
      </w:r>
    </w:p>
    <w:p w14:paraId="138A3145" w14:textId="70637ABF" w:rsidR="00B833DC" w:rsidRPr="00744949" w:rsidRDefault="00EB675A" w:rsidP="006001F3">
      <w:pPr>
        <w:snapToGrid w:val="0"/>
        <w:spacing w:line="0" w:lineRule="atLeast"/>
        <w:rPr>
          <w:rFonts w:ascii="Calibri" w:hAnsi="Calibri" w:cs="Calibri"/>
          <w:b/>
        </w:rPr>
      </w:pPr>
      <w:r w:rsidRPr="00EB675A">
        <w:rPr>
          <w:rFonts w:ascii="Calibri" w:hAnsi="Calibri" w:cs="Calibri"/>
          <w:b/>
        </w:rPr>
        <w:t>To :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</w:r>
      <w:r w:rsidRPr="00EB675A">
        <w:rPr>
          <w:rFonts w:ascii="Calibri" w:hAnsi="Calibri" w:cs="Calibri"/>
          <w:b/>
        </w:rPr>
        <w:t>News Editors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5D78012D" w:rsidR="00B833DC" w:rsidRPr="00744949" w:rsidRDefault="00EB675A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EB675A">
        <w:rPr>
          <w:rFonts w:ascii="Calibri" w:hAnsi="Calibri" w:cs="Calibri" w:hint="eastAsia"/>
          <w:b/>
        </w:rPr>
        <w:t>香港教育大學</w:t>
      </w:r>
      <w:r w:rsidRPr="00EB675A">
        <w:rPr>
          <w:rFonts w:ascii="Calibri" w:hAnsi="Calibri" w:cs="Calibri"/>
          <w:b/>
        </w:rPr>
        <w:t>2024</w:t>
      </w:r>
      <w:r w:rsidRPr="00EB675A">
        <w:rPr>
          <w:rFonts w:ascii="Calibri" w:hAnsi="Calibri" w:cs="Calibri" w:hint="eastAsia"/>
          <w:b/>
        </w:rPr>
        <w:t>年</w:t>
      </w:r>
      <w:r w:rsidRPr="00EB675A">
        <w:rPr>
          <w:rFonts w:ascii="Calibri" w:hAnsi="Calibri" w:cs="Calibri"/>
          <w:b/>
        </w:rPr>
        <w:t xml:space="preserve"> 5 </w:t>
      </w:r>
      <w:r w:rsidRPr="00EB675A">
        <w:rPr>
          <w:rFonts w:ascii="Calibri" w:hAnsi="Calibri" w:cs="Calibri" w:hint="eastAsia"/>
          <w:b/>
        </w:rPr>
        <w:t>月</w:t>
      </w:r>
      <w:r w:rsidRPr="00EB675A">
        <w:rPr>
          <w:rFonts w:ascii="Calibri" w:hAnsi="Calibri" w:cs="Calibri"/>
          <w:b/>
        </w:rPr>
        <w:t>6 - 19</w:t>
      </w:r>
      <w:r w:rsidRPr="00EB675A">
        <w:rPr>
          <w:rFonts w:ascii="Calibri" w:hAnsi="Calibri" w:cs="Calibri" w:hint="eastAsia"/>
          <w:b/>
        </w:rPr>
        <w:t>日可供採訪之活動一覽</w:t>
      </w:r>
    </w:p>
    <w:p w14:paraId="6D646802" w14:textId="15C637F5" w:rsidR="002E6EA5" w:rsidRPr="00744949" w:rsidRDefault="00EB675A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EB675A">
        <w:rPr>
          <w:rFonts w:ascii="Calibri" w:hAnsi="Calibri" w:cs="Calibri"/>
          <w:b/>
        </w:rPr>
        <w:t>The Education University of Hong Kong (EdUHK) Events Calendar for 6-19 May 2024</w:t>
      </w:r>
      <w:r w:rsidR="00324E2C" w:rsidRPr="00744949">
        <w:rPr>
          <w:rFonts w:ascii="Calibri" w:hAnsi="Calibri" w:cs="Calibri"/>
          <w:b/>
        </w:rPr>
        <w:br/>
      </w:r>
    </w:p>
    <w:p w14:paraId="3FF70951" w14:textId="06AED492" w:rsidR="00C76445" w:rsidRPr="00BD09FA" w:rsidRDefault="00EB675A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EB675A">
        <w:rPr>
          <w:rFonts w:ascii="Calibri" w:hAnsi="Calibri" w:cs="Calibri" w:hint="eastAsia"/>
          <w:sz w:val="22"/>
        </w:rPr>
        <w:t>本校誠邀　貴機構派員採訪下列活動。傳媒查詢，請聯絡教大傳訊處（電話：</w:t>
      </w:r>
      <w:r w:rsidRPr="00EB675A">
        <w:rPr>
          <w:rFonts w:ascii="Calibri" w:hAnsi="Calibri" w:cs="Calibri"/>
          <w:sz w:val="22"/>
        </w:rPr>
        <w:t>2948 6050</w:t>
      </w:r>
      <w:r w:rsidRPr="00EB675A">
        <w:rPr>
          <w:rFonts w:ascii="Calibri" w:hAnsi="Calibri" w:cs="Calibri" w:hint="eastAsia"/>
          <w:sz w:val="22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EB675A">
        <w:rPr>
          <w:rFonts w:ascii="Calibri" w:hAnsi="Calibri" w:cs="Calibri"/>
          <w:sz w:val="22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186D9ABD" w:rsidR="00B87B49" w:rsidRPr="0003073B" w:rsidRDefault="00EB675A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EB675A">
        <w:rPr>
          <w:rFonts w:ascii="Calibri" w:hAnsi="Calibri" w:cs="Calibri" w:hint="eastAsia"/>
          <w:sz w:val="22"/>
        </w:rPr>
        <w:t>以下活動或有人數限制，傳媒請預先向主辦部門登記。</w:t>
      </w:r>
    </w:p>
    <w:p w14:paraId="075004D3" w14:textId="3EAB3E88" w:rsidR="00B87B49" w:rsidRPr="00B87B49" w:rsidRDefault="00EB675A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EB675A">
        <w:rPr>
          <w:rFonts w:ascii="Calibri" w:hAnsi="Calibri" w:cs="Calibri"/>
          <w:sz w:val="22"/>
        </w:rPr>
        <w:t>There may be restrictions on the number of participants for the following event(s). Please contact the respective organiser(s) / department(s)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07C9981C" w:rsidR="00B833DC" w:rsidRPr="00744949" w:rsidRDefault="00EB675A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EB675A">
        <w:rPr>
          <w:rFonts w:ascii="Calibri" w:hAnsi="Calibri" w:cs="Calibri" w:hint="eastAsia"/>
          <w:b/>
          <w:smallCaps/>
        </w:rPr>
        <w:t>教大大埔校園</w:t>
      </w:r>
      <w:r w:rsidRPr="00EB675A">
        <w:rPr>
          <w:rFonts w:ascii="Calibri" w:hAnsi="Calibri" w:cs="Calibri"/>
          <w:smallCaps/>
        </w:rPr>
        <w:t xml:space="preserve"> </w:t>
      </w:r>
      <w:r w:rsidRPr="00EB675A">
        <w:rPr>
          <w:rFonts w:hint="eastAsia"/>
          <w:smallCaps/>
        </w:rPr>
        <w:t>（</w:t>
      </w:r>
      <w:r w:rsidRPr="00EB675A">
        <w:rPr>
          <w:rFonts w:ascii="Calibri" w:hAnsi="Calibri" w:cs="Calibri" w:hint="eastAsia"/>
        </w:rPr>
        <w:t>新界大埔露屏路十號</w:t>
      </w:r>
      <w:r w:rsidRPr="00EB675A">
        <w:rPr>
          <w:rFonts w:hint="eastAsia"/>
        </w:rPr>
        <w:t>）</w:t>
      </w:r>
      <w:r w:rsidRPr="00EB675A">
        <w:rPr>
          <w:rFonts w:ascii="Calibri" w:hAnsi="Calibri" w:cs="Calibri"/>
        </w:rPr>
        <w:t xml:space="preserve"> / </w:t>
      </w:r>
      <w:r w:rsidRPr="00EB675A">
        <w:rPr>
          <w:rFonts w:ascii="Calibri" w:hAnsi="Calibri" w:cs="Calibri"/>
          <w:b/>
        </w:rPr>
        <w:t>EdUHK</w:t>
      </w:r>
      <w:r w:rsidRPr="00EB675A">
        <w:rPr>
          <w:rFonts w:ascii="Calibri" w:hAnsi="Calibri" w:cs="Calibri"/>
          <w:b/>
          <w:lang w:val="en-PH"/>
        </w:rPr>
        <w:t xml:space="preserve"> Tai Po Campus</w:t>
      </w:r>
      <w:r w:rsidRPr="00EB675A">
        <w:rPr>
          <w:rFonts w:ascii="Calibri" w:hAnsi="Calibri" w:cs="Calibri"/>
          <w:lang w:val="en-PH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410"/>
        <w:gridCol w:w="3402"/>
        <w:gridCol w:w="2835"/>
      </w:tblGrid>
      <w:tr w:rsidR="00305AE1" w:rsidRPr="00744949" w14:paraId="73FE8D25" w14:textId="77777777" w:rsidTr="0088449F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4E3CEA2A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 w:hint="eastAsia"/>
                <w:b/>
              </w:rPr>
              <w:t>日期</w:t>
            </w:r>
          </w:p>
          <w:p w14:paraId="6D78E1B8" w14:textId="453B3A34" w:rsidR="000E7188" w:rsidRPr="00744949" w:rsidRDefault="00EB675A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5B984985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 w:hint="eastAsia"/>
                <w:b/>
              </w:rPr>
              <w:t>時間</w:t>
            </w:r>
          </w:p>
          <w:p w14:paraId="0EF735DE" w14:textId="262FA607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00F5F448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 w:hint="eastAsia"/>
                <w:b/>
              </w:rPr>
              <w:t>活動</w:t>
            </w:r>
          </w:p>
          <w:p w14:paraId="1E57C990" w14:textId="4E5179FE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9F1C6AA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 w:hint="eastAsia"/>
                <w:b/>
              </w:rPr>
              <w:t>地點</w:t>
            </w:r>
          </w:p>
          <w:p w14:paraId="27580919" w14:textId="26019BAB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56B71ADC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 w:hint="eastAsia"/>
                <w:b/>
              </w:rPr>
              <w:t>主辦部門及公眾查詢</w:t>
            </w:r>
          </w:p>
          <w:p w14:paraId="7EEAAB28" w14:textId="7611903C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/>
                <w:b/>
              </w:rPr>
              <w:t>Organiser &amp;</w:t>
            </w:r>
          </w:p>
          <w:p w14:paraId="0BB50D1A" w14:textId="513143D0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1E1C4BAB" w:rsidR="000E7188" w:rsidRPr="00744949" w:rsidRDefault="00EB675A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 w:hint="eastAsia"/>
                <w:b/>
              </w:rPr>
              <w:t>備註</w:t>
            </w:r>
          </w:p>
          <w:p w14:paraId="7833BDA0" w14:textId="299AF3D8" w:rsidR="000E7188" w:rsidRPr="00744949" w:rsidRDefault="00EB675A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="Calibri" w:hAnsi="Calibri" w:cs="Calibri"/>
                <w:b/>
              </w:rPr>
              <w:t>Remarks</w:t>
            </w:r>
          </w:p>
        </w:tc>
      </w:tr>
      <w:tr w:rsidR="00192956" w:rsidRPr="00744949" w14:paraId="2EFE95D7" w14:textId="77777777" w:rsidTr="005139D1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C33" w14:textId="0DDAC751" w:rsidR="0077014E" w:rsidRPr="0077014E" w:rsidRDefault="00EB675A" w:rsidP="0077014E">
            <w:pPr>
              <w:snapToGrid w:val="0"/>
              <w:spacing w:line="0" w:lineRule="atLeast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2024</w:t>
            </w: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年</w:t>
            </w:r>
            <w:r w:rsid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月</w:t>
            </w: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cstheme="minorHAnsi" w:hint="eastAsia"/>
                <w:color w:val="000000"/>
                <w:sz w:val="22"/>
                <w:szCs w:val="22"/>
              </w:rPr>
              <w:t>至</w:t>
            </w: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日</w:t>
            </w:r>
          </w:p>
          <w:p w14:paraId="153BB360" w14:textId="03DDD33F" w:rsidR="00192956" w:rsidRPr="00744949" w:rsidRDefault="00EB675A" w:rsidP="0077014E">
            <w:pPr>
              <w:snapToGrid w:val="0"/>
              <w:spacing w:line="0" w:lineRule="atLeast"/>
              <w:rPr>
                <w:rFonts w:ascii="Calibri" w:hAnsi="Calibri" w:cs="Calibri"/>
                <w:b/>
              </w:rPr>
            </w:pP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2024-05-01 to 2024-05-18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BA3" w14:textId="3D6C713A" w:rsidR="0077014E" w:rsidRPr="0077014E" w:rsidRDefault="00EB675A" w:rsidP="0077014E">
            <w:pPr>
              <w:snapToGrid w:val="0"/>
              <w:spacing w:line="0" w:lineRule="atLeast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上午</w:t>
            </w: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時至下午</w:t>
            </w: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時</w:t>
            </w:r>
          </w:p>
          <w:p w14:paraId="1B94CDDB" w14:textId="3CB1D296" w:rsidR="00192956" w:rsidRPr="0077014E" w:rsidRDefault="00EB675A" w:rsidP="0077014E">
            <w:pPr>
              <w:snapToGrid w:val="0"/>
              <w:spacing w:line="0" w:lineRule="atLeast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am - 7 pm</w:t>
            </w:r>
            <w:r w:rsidR="00192956" w:rsidRPr="0077014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2E5D2C1D" w14:textId="77777777" w:rsidR="00192956" w:rsidRPr="00744949" w:rsidRDefault="00192956" w:rsidP="00192956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BC8" w14:textId="547AAF79" w:rsidR="00192956" w:rsidRPr="008B3318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color w:val="000000" w:themeColor="text1"/>
                <w:sz w:val="22"/>
                <w:szCs w:val="22"/>
              </w:rPr>
              <w:t>李平個展</w:t>
            </w:r>
            <w:r w:rsidRPr="00EB6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B675A">
              <w:rPr>
                <w:rFonts w:asciiTheme="minorHAnsi" w:hAnsiTheme="minorHAnsi" w:cstheme="minorHAnsi" w:hint="eastAsia"/>
                <w:color w:val="000000" w:themeColor="text1"/>
                <w:sz w:val="22"/>
                <w:szCs w:val="22"/>
              </w:rPr>
              <w:t>一路往西</w:t>
            </w:r>
          </w:p>
          <w:p w14:paraId="36F89D9A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7AC2DD88" w14:textId="0AB011B2" w:rsidR="00192956" w:rsidRPr="008B3318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 Ping's solo exhibition –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0B99A47" w14:textId="5E9E9B6F" w:rsidR="00192956" w:rsidRPr="008B3318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Journey of Age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B60509D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  <w:p w14:paraId="09016111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  <w:p w14:paraId="47721DE4" w14:textId="77777777" w:rsidR="00192956" w:rsidRPr="00744949" w:rsidRDefault="00192956" w:rsidP="00192956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E56" w14:textId="60458814" w:rsidR="00192956" w:rsidRPr="008B3318" w:rsidRDefault="00EB675A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000000" w:themeColor="text1"/>
                <w:kern w:val="0"/>
                <w:sz w:val="22"/>
                <w:szCs w:val="22"/>
                <w:lang w:val="en-HK"/>
              </w:rPr>
              <w:t>教大大埔校園</w:t>
            </w:r>
          </w:p>
          <w:p w14:paraId="2B6245D2" w14:textId="0E3C2018" w:rsidR="00192956" w:rsidRPr="008B3318" w:rsidRDefault="00EB675A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000000" w:themeColor="text1"/>
                <w:kern w:val="0"/>
                <w:sz w:val="22"/>
                <w:szCs w:val="22"/>
                <w:lang w:val="en-HK"/>
              </w:rPr>
              <w:t>文化與創意藝術學系展覽廳（</w:t>
            </w: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t>B2-P-01</w:t>
            </w:r>
            <w:r w:rsidRPr="00EB675A">
              <w:rPr>
                <w:rFonts w:asciiTheme="minorHAnsi" w:hAnsiTheme="minorHAnsi" w:cstheme="minorHAnsi" w:hint="eastAsia"/>
                <w:color w:val="000000" w:themeColor="text1"/>
                <w:kern w:val="0"/>
                <w:sz w:val="22"/>
                <w:szCs w:val="22"/>
                <w:lang w:val="en-HK"/>
              </w:rPr>
              <w:t>）</w:t>
            </w:r>
          </w:p>
          <w:p w14:paraId="741D5530" w14:textId="4BAA1102" w:rsidR="00192956" w:rsidRPr="008B3318" w:rsidRDefault="00EB675A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 w:eastAsia="zh-CN"/>
              </w:rPr>
            </w:pP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t> </w:t>
            </w:r>
          </w:p>
          <w:p w14:paraId="245A12B7" w14:textId="0A456078" w:rsidR="00192956" w:rsidRPr="008B3318" w:rsidRDefault="00EB675A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</w:pP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t>CCA Art Gallery, </w:t>
            </w:r>
          </w:p>
          <w:p w14:paraId="2E8CCF1F" w14:textId="6D47E309" w:rsidR="00192956" w:rsidRPr="008B3318" w:rsidRDefault="00EB675A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</w:pP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t>EdUHK Tai Po Campus (B2-P-01)</w:t>
            </w:r>
          </w:p>
          <w:p w14:paraId="7FF186FF" w14:textId="77777777" w:rsidR="00192956" w:rsidRPr="00744949" w:rsidRDefault="00192956" w:rsidP="00192956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D87" w14:textId="574BD72A" w:rsidR="00192956" w:rsidRPr="008B3318" w:rsidRDefault="00EB675A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</w:pPr>
            <w:r w:rsidRPr="00EB675A">
              <w:rPr>
                <w:rFonts w:asciiTheme="minorHAnsi" w:hAnsiTheme="minorHAnsi" w:cstheme="minorHAnsi" w:hint="eastAsia"/>
                <w:color w:val="000000" w:themeColor="text1"/>
                <w:kern w:val="0"/>
                <w:sz w:val="22"/>
                <w:szCs w:val="22"/>
                <w:lang w:val="en-HK"/>
              </w:rPr>
              <w:t>主辦部門</w:t>
            </w: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t> / Organiser: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br/>
            </w:r>
            <w:r w:rsidRPr="00EB675A">
              <w:rPr>
                <w:rFonts w:asciiTheme="minorHAnsi" w:hAnsiTheme="minorHAnsi" w:cstheme="minorHAnsi" w:hint="eastAsia"/>
                <w:color w:val="000000" w:themeColor="text1"/>
                <w:kern w:val="0"/>
                <w:sz w:val="22"/>
                <w:szCs w:val="22"/>
                <w:lang w:val="en-HK"/>
              </w:rPr>
              <w:t>教大</w:t>
            </w:r>
            <w:r w:rsidRPr="00EB675A">
              <w:rPr>
                <w:rFonts w:asciiTheme="minorHAnsi" w:hAnsiTheme="minorHAnsi" w:cstheme="minorHAnsi" w:hint="eastAsia"/>
                <w:color w:val="000000" w:themeColor="text1"/>
                <w:kern w:val="0"/>
                <w:sz w:val="22"/>
                <w:szCs w:val="22"/>
                <w:shd w:val="clear" w:color="auto" w:fill="FFFFFF"/>
                <w:lang w:val="en-HK"/>
              </w:rPr>
              <w:t>文化與創意藝術學系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shd w:val="clear" w:color="auto" w:fill="FFFF00"/>
                <w:lang w:val="en-HK"/>
              </w:rPr>
              <w:br/>
            </w: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t>Department of Cultural and Creative Arts, Eduhk</w:t>
            </w:r>
          </w:p>
          <w:p w14:paraId="7AF80901" w14:textId="77777777" w:rsidR="00192956" w:rsidRPr="008B3318" w:rsidRDefault="00192956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</w:pPr>
          </w:p>
          <w:p w14:paraId="187E5A09" w14:textId="2BDD90C5" w:rsidR="00192956" w:rsidRPr="008B3318" w:rsidRDefault="00EB675A" w:rsidP="00192956">
            <w:pPr>
              <w:widowControl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</w:pPr>
            <w:r w:rsidRPr="00EB675A">
              <w:rPr>
                <w:rFonts w:asciiTheme="minorHAnsi" w:hAnsiTheme="minorHAnsi" w:cstheme="minorHAnsi" w:hint="eastAsia"/>
                <w:color w:val="000000" w:themeColor="text1"/>
                <w:kern w:val="0"/>
                <w:sz w:val="22"/>
                <w:szCs w:val="22"/>
                <w:shd w:val="clear" w:color="auto" w:fill="FFFFFF"/>
                <w:lang w:val="en-HK"/>
              </w:rPr>
              <w:t>查詢</w:t>
            </w: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shd w:val="clear" w:color="auto" w:fill="FFFFFF"/>
                <w:lang w:val="en-HK"/>
              </w:rPr>
              <w:t> 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shd w:val="clear" w:color="auto" w:fill="FFFFFF"/>
                <w:lang w:val="it-IT"/>
              </w:rPr>
              <w:t>/</w:t>
            </w: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shd w:val="clear" w:color="auto" w:fill="FFFFFF"/>
                <w:lang w:val="en-HK"/>
              </w:rPr>
              <w:t> Enquiries: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shd w:val="clear" w:color="auto" w:fill="FFFFFF"/>
                <w:lang w:val="en-HK"/>
              </w:rPr>
              <w:br/>
            </w:r>
            <w:r w:rsidRPr="00EB675A">
              <w:rPr>
                <w:rFonts w:asciiTheme="minorHAnsi" w:hAnsiTheme="minorHAnsi" w:cstheme="minorHAnsi" w:hint="eastAsia"/>
                <w:color w:val="000000" w:themeColor="text1"/>
                <w:kern w:val="0"/>
                <w:sz w:val="22"/>
                <w:szCs w:val="22"/>
                <w:lang w:val="en-HK"/>
              </w:rPr>
              <w:t>黎小威先生</w:t>
            </w: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t>Mr. LAI Siu Wai Arrow 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br/>
            </w: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t>Tel /</w:t>
            </w:r>
            <w:r w:rsidRPr="00EB675A">
              <w:rPr>
                <w:rFonts w:asciiTheme="minorHAnsi" w:hAnsiTheme="minorHAnsi" w:cstheme="minorHAnsi" w:hint="eastAsia"/>
                <w:color w:val="000000" w:themeColor="text1"/>
                <w:kern w:val="0"/>
                <w:sz w:val="22"/>
                <w:szCs w:val="22"/>
                <w:lang w:val="en-HK"/>
              </w:rPr>
              <w:t>電話</w:t>
            </w: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t>: 2948 7808</w:t>
            </w:r>
          </w:p>
          <w:p w14:paraId="6FD4D64D" w14:textId="375700A9" w:rsidR="00192956" w:rsidRPr="00744949" w:rsidRDefault="00EB675A" w:rsidP="00192956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  <w:lang w:val="en-HK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42E" w14:textId="51CB9EA4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000000" w:themeColor="text1"/>
                <w:sz w:val="22"/>
                <w:szCs w:val="22"/>
              </w:rPr>
              <w:t>免費入場，</w:t>
            </w:r>
          </w:p>
          <w:p w14:paraId="73B6B7DF" w14:textId="7365CD2E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000000" w:themeColor="text1"/>
                <w:sz w:val="22"/>
                <w:szCs w:val="22"/>
              </w:rPr>
              <w:t>歡迎各界人士參加。</w:t>
            </w:r>
          </w:p>
          <w:p w14:paraId="43B8EAEF" w14:textId="77777777" w:rsidR="00192956" w:rsidRPr="008B3318" w:rsidRDefault="00192956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</w:p>
          <w:p w14:paraId="2819B5A8" w14:textId="198EC285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Free admission.</w:t>
            </w:r>
            <w:r w:rsidR="00192956" w:rsidRPr="008B3318"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32E36F1" w14:textId="02AC2761" w:rsidR="00192956" w:rsidRPr="00744949" w:rsidRDefault="00EB675A" w:rsidP="00192956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EB6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 are welcome.</w:t>
            </w:r>
          </w:p>
        </w:tc>
      </w:tr>
      <w:tr w:rsidR="00B71C58" w:rsidRPr="008B3318" w14:paraId="6D0E8A7C" w14:textId="77777777" w:rsidTr="0088449F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F78" w14:textId="268BE3DF" w:rsidR="0077014E" w:rsidRPr="0077014E" w:rsidRDefault="00EB675A" w:rsidP="0077014E">
            <w:pPr>
              <w:pStyle w:val="wordsection1"/>
              <w:snapToGrid w:val="0"/>
              <w:contextualSpacing/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lastRenderedPageBreak/>
              <w:t>2024</w:t>
            </w:r>
            <w:r w:rsidRPr="00EB675A">
              <w:rPr>
                <w:rFonts w:asciiTheme="minorHAnsi" w:hAnsiTheme="minorHAnsi" w:cstheme="minorHAnsi" w:hint="eastAsia"/>
                <w:bCs/>
                <w:color w:val="000000"/>
                <w:kern w:val="2"/>
                <w:sz w:val="22"/>
                <w:szCs w:val="22"/>
              </w:rPr>
              <w:t>年</w:t>
            </w:r>
            <w:r w:rsidR="0077014E" w:rsidRPr="0077014E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br/>
            </w:r>
            <w:r w:rsidRPr="00EB675A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5</w:t>
            </w:r>
            <w:r w:rsidRPr="00EB675A">
              <w:rPr>
                <w:rFonts w:asciiTheme="minorHAnsi" w:hAnsiTheme="minorHAnsi" w:cstheme="minorHAnsi" w:hint="eastAsia"/>
                <w:bCs/>
                <w:color w:val="000000"/>
                <w:kern w:val="2"/>
                <w:sz w:val="22"/>
                <w:szCs w:val="22"/>
              </w:rPr>
              <w:t>月</w:t>
            </w:r>
            <w:r w:rsidRPr="00EB675A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8</w:t>
            </w:r>
            <w:r w:rsidRPr="00EB675A">
              <w:rPr>
                <w:rFonts w:asciiTheme="minorHAnsi" w:hAnsiTheme="minorHAnsi" w:cstheme="minorHAnsi" w:hint="eastAsia"/>
                <w:bCs/>
                <w:color w:val="000000"/>
                <w:kern w:val="2"/>
                <w:sz w:val="22"/>
                <w:szCs w:val="22"/>
              </w:rPr>
              <w:t>至</w:t>
            </w:r>
            <w:r w:rsidRPr="00EB675A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17</w:t>
            </w:r>
            <w:r w:rsidRPr="00EB675A">
              <w:rPr>
                <w:rFonts w:asciiTheme="minorHAnsi" w:hAnsiTheme="minorHAnsi" w:cstheme="minorHAnsi" w:hint="eastAsia"/>
                <w:bCs/>
                <w:color w:val="000000"/>
                <w:kern w:val="2"/>
                <w:sz w:val="22"/>
                <w:szCs w:val="22"/>
              </w:rPr>
              <w:t>日</w:t>
            </w:r>
          </w:p>
          <w:p w14:paraId="51F7AA2D" w14:textId="77777777" w:rsidR="0077014E" w:rsidRPr="0077014E" w:rsidRDefault="0077014E" w:rsidP="00FB1AD5">
            <w:pPr>
              <w:pStyle w:val="wordsection1"/>
              <w:snapToGrid w:val="0"/>
              <w:contextualSpacing/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</w:pPr>
          </w:p>
          <w:p w14:paraId="0404A0FB" w14:textId="3EB4808F" w:rsidR="00B71C58" w:rsidRPr="008B3318" w:rsidRDefault="00EB675A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2024-05-08 to 2024-05-17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80B2" w14:textId="27931E39" w:rsidR="00B71C58" w:rsidRPr="008B3318" w:rsidRDefault="00EB675A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2"/>
                <w:sz w:val="22"/>
                <w:szCs w:val="22"/>
              </w:rPr>
              <w:t>上午</w:t>
            </w:r>
            <w:r>
              <w:rPr>
                <w:rFonts w:asciiTheme="minorHAnsi" w:eastAsiaTheme="minorEastAsia" w:hAnsiTheme="minorHAnsi" w:cstheme="minorHAnsi"/>
                <w:color w:val="000000"/>
                <w:kern w:val="2"/>
                <w:sz w:val="22"/>
                <w:szCs w:val="22"/>
              </w:rPr>
              <w:t>11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2"/>
                <w:sz w:val="22"/>
                <w:szCs w:val="22"/>
              </w:rPr>
              <w:t>時至下午</w:t>
            </w:r>
            <w:r>
              <w:rPr>
                <w:rFonts w:asciiTheme="minorHAnsi" w:eastAsiaTheme="minorEastAsia" w:hAnsiTheme="minorHAnsi" w:cstheme="minorHAnsi"/>
                <w:color w:val="000000"/>
                <w:kern w:val="2"/>
                <w:sz w:val="22"/>
                <w:szCs w:val="22"/>
              </w:rPr>
              <w:t>7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2"/>
                <w:sz w:val="22"/>
                <w:szCs w:val="22"/>
              </w:rPr>
              <w:t>時</w:t>
            </w:r>
            <w:r w:rsidR="0077014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br/>
            </w:r>
            <w:r w:rsidRPr="00EB67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11 am - 7 pm</w:t>
            </w:r>
            <w:r w:rsidR="00B71C58" w:rsidRPr="008B3318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6875F963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4B2C" w14:textId="0811E81C" w:rsidR="00B71C58" w:rsidRPr="008B3318" w:rsidRDefault="00EB675A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教大</w:t>
            </w: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  <w:shd w:val="clear" w:color="auto" w:fill="FFFFFF"/>
              </w:rPr>
              <w:t>文化與創意藝術學系學生畢業展</w:t>
            </w: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– 5:30 </w:t>
            </w:r>
            <w:r w:rsidRPr="00EB675A"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</w:rPr>
              <w:t>都市日記</w:t>
            </w:r>
            <w:r w:rsidRPr="00EB67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  <w:r w:rsidRPr="00EB675A"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</w:rPr>
              <w:t>晴</w:t>
            </w:r>
          </w:p>
          <w:p w14:paraId="7A69824A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3CB850A3" w14:textId="17451A80" w:rsidR="00B71C58" w:rsidRPr="008B3318" w:rsidRDefault="00EB675A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r w:rsidRPr="00EB67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EdUHK CCA Student Graduation Show - Dear Downtown Diary</w:t>
            </w:r>
          </w:p>
          <w:p w14:paraId="05FA4B85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E2FD9AC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3CBE89B4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74B59FB8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42B" w14:textId="5FEE3782" w:rsidR="00B71C58" w:rsidRPr="008B3318" w:rsidRDefault="00EB675A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</w:rPr>
              <w:t>大館</w:t>
            </w:r>
          </w:p>
          <w:p w14:paraId="5852FF6A" w14:textId="59DB1753" w:rsidR="00B71C58" w:rsidRPr="008B3318" w:rsidRDefault="00EB675A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</w:rPr>
              <w:t>複式展室</w:t>
            </w:r>
            <w:r w:rsidRPr="00EB67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LG1 &amp; LG2</w:t>
            </w:r>
            <w:r w:rsidR="00B71C58" w:rsidRPr="008B3318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 </w:t>
            </w:r>
          </w:p>
          <w:p w14:paraId="031D60D9" w14:textId="24A1F417" w:rsidR="00B71C58" w:rsidRPr="008B3318" w:rsidRDefault="00EB675A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1F1F1F"/>
                <w:sz w:val="22"/>
                <w:szCs w:val="22"/>
                <w:shd w:val="clear" w:color="auto" w:fill="FFFFFF"/>
              </w:rPr>
              <w:t>中環</w:t>
            </w:r>
            <w:r w:rsidRPr="00EB675A"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</w:rPr>
              <w:t>荷李活道</w:t>
            </w:r>
            <w:r w:rsidRPr="00EB67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10 </w:t>
            </w:r>
            <w:r w:rsidRPr="00EB675A"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</w:rPr>
              <w:t>號</w:t>
            </w:r>
          </w:p>
          <w:p w14:paraId="1919286C" w14:textId="77777777" w:rsidR="00B71C58" w:rsidRPr="008B3318" w:rsidRDefault="00B71C58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</w:pPr>
          </w:p>
          <w:p w14:paraId="75306491" w14:textId="3997B6BA" w:rsidR="00B71C58" w:rsidRPr="008B3318" w:rsidRDefault="00EB675A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Tai Kwun</w:t>
            </w:r>
            <w:r w:rsidR="00B71C58" w:rsidRPr="008B3318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5C8EFB65" w14:textId="07DF6890" w:rsidR="00B71C58" w:rsidRPr="008B3318" w:rsidRDefault="00EB675A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Duplex Studio</w:t>
            </w:r>
          </w:p>
          <w:p w14:paraId="744F411B" w14:textId="420C190F" w:rsidR="00B71C58" w:rsidRPr="008B3318" w:rsidRDefault="00EB675A" w:rsidP="00FB1AD5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10 Hollywood Road, Central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CD6" w14:textId="411799DE" w:rsidR="00B71C58" w:rsidRPr="008B3318" w:rsidRDefault="00EB675A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主辦部門</w:t>
            </w: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Organiser:</w:t>
            </w:r>
          </w:p>
          <w:p w14:paraId="4CD04351" w14:textId="3C080AC9" w:rsidR="00B71C58" w:rsidRPr="008B3318" w:rsidRDefault="00EB675A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教大</w:t>
            </w: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  <w:shd w:val="clear" w:color="auto" w:fill="FFFFFF"/>
              </w:rPr>
              <w:t>文化與創意藝術學系</w:t>
            </w:r>
            <w:r w:rsidR="00B71C58" w:rsidRPr="008B3318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shd w:val="clear" w:color="auto" w:fill="FFFF00"/>
              </w:rPr>
              <w:br/>
            </w: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Department of Cultural and Creative Arts, EdUHK</w:t>
            </w:r>
            <w:r w:rsidR="00B71C58" w:rsidRPr="008B3318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br/>
            </w:r>
          </w:p>
          <w:p w14:paraId="6CB34F64" w14:textId="5BE522A7" w:rsidR="00B71C58" w:rsidRPr="008B3318" w:rsidRDefault="00EB675A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查詢</w:t>
            </w: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Enquiries:</w:t>
            </w:r>
            <w:r w:rsidR="00B71C58" w:rsidRPr="008B3318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5F9AEC8" w14:textId="3E22C099" w:rsidR="00B71C58" w:rsidRPr="008B3318" w:rsidRDefault="00EB675A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何暘博士</w:t>
            </w: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Dr. Sunnie He</w:t>
            </w:r>
          </w:p>
          <w:p w14:paraId="46B30772" w14:textId="10EE1262" w:rsidR="00B71C58" w:rsidRPr="008B3318" w:rsidRDefault="00EB675A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 / </w:t>
            </w:r>
            <w:r w:rsidRPr="00EB675A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電話</w:t>
            </w: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>: 2948 8360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39E" w14:textId="001073C5" w:rsidR="00B71C58" w:rsidRPr="008B3318" w:rsidRDefault="00EB675A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免費入場，</w:t>
            </w:r>
          </w:p>
          <w:p w14:paraId="4F93311E" w14:textId="3D8CAD95" w:rsidR="00B71C58" w:rsidRPr="008B3318" w:rsidRDefault="00EB675A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歡迎各界人士參加。</w:t>
            </w:r>
          </w:p>
          <w:p w14:paraId="5CD03B3E" w14:textId="77777777" w:rsidR="00B71C58" w:rsidRPr="008B3318" w:rsidRDefault="00B71C58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14:paraId="3B7D9037" w14:textId="71A1240A" w:rsidR="00B71C58" w:rsidRPr="008B3318" w:rsidRDefault="00EB675A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Free admission.</w:t>
            </w:r>
            <w:r w:rsidR="00B71C58" w:rsidRPr="008B3318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B126DE3" w14:textId="2086F486" w:rsidR="00B71C58" w:rsidRPr="008B3318" w:rsidRDefault="00EB675A" w:rsidP="00FB1AD5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are welcome.</w:t>
            </w:r>
          </w:p>
        </w:tc>
      </w:tr>
      <w:tr w:rsidR="00192956" w:rsidRPr="008B3318" w14:paraId="7572FEA3" w14:textId="77777777" w:rsidTr="0088449F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47B" w14:textId="172A3128" w:rsidR="0077014E" w:rsidRPr="0077014E" w:rsidRDefault="00EB675A" w:rsidP="0077014E">
            <w:pPr>
              <w:snapToGrid w:val="0"/>
              <w:spacing w:line="0" w:lineRule="atLeast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2024</w:t>
            </w: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年</w:t>
            </w: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cstheme="minorHAnsi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11</w:t>
            </w:r>
            <w:r w:rsidRPr="00EB675A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日</w:t>
            </w:r>
          </w:p>
          <w:p w14:paraId="5C710158" w14:textId="77777777" w:rsidR="0077014E" w:rsidRDefault="0077014E" w:rsidP="00192956">
            <w:pPr>
              <w:pStyle w:val="wordsection1"/>
              <w:snapToGrid w:val="0"/>
              <w:contextualSpacing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14:paraId="6D2106C3" w14:textId="1D6E9771" w:rsidR="00192956" w:rsidRPr="008B3318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2024-05-11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377" w14:textId="5C7764AF" w:rsidR="00192956" w:rsidRPr="008B3318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HAnsi" w:hint="eastAsia"/>
                <w:color w:val="000000"/>
                <w:kern w:val="2"/>
                <w:sz w:val="22"/>
                <w:szCs w:val="22"/>
              </w:rPr>
              <w:t>上午</w:t>
            </w:r>
            <w:r>
              <w:rPr>
                <w:rFonts w:asciiTheme="minorHAnsi" w:eastAsiaTheme="minorEastAsia" w:hAnsiTheme="minorHAnsi" w:cstheme="minorHAnsi"/>
                <w:color w:val="000000"/>
                <w:kern w:val="2"/>
                <w:sz w:val="22"/>
                <w:szCs w:val="22"/>
              </w:rPr>
              <w:t>11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2"/>
                <w:sz w:val="22"/>
                <w:szCs w:val="22"/>
              </w:rPr>
              <w:t>時至下午</w:t>
            </w:r>
            <w:r>
              <w:rPr>
                <w:rFonts w:asciiTheme="minorHAnsi" w:eastAsiaTheme="minorEastAsia" w:hAnsiTheme="minorHAnsi" w:cstheme="minorHAnsi"/>
                <w:color w:val="000000"/>
                <w:kern w:val="2"/>
                <w:sz w:val="22"/>
                <w:szCs w:val="22"/>
              </w:rPr>
              <w:t>4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2"/>
                <w:sz w:val="22"/>
                <w:szCs w:val="22"/>
              </w:rPr>
              <w:t>時</w:t>
            </w:r>
            <w:r w:rsidR="0077014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br/>
            </w:r>
            <w:r w:rsidRPr="00EB67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10am-4pm</w:t>
            </w:r>
          </w:p>
          <w:p w14:paraId="46A754A5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12C" w14:textId="22A61D2B" w:rsidR="00192956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r w:rsidRPr="00EB675A">
              <w:rPr>
                <w:rFonts w:asciiTheme="minorHAnsi" w:hAnsiTheme="minorHAnsi" w:cstheme="minorHAnsi" w:hint="eastAsia"/>
                <w:bCs/>
                <w:color w:val="000000"/>
                <w:kern w:val="2"/>
                <w:sz w:val="22"/>
                <w:szCs w:val="22"/>
              </w:rPr>
              <w:t>香港教育大學陶笛體驗活動</w:t>
            </w:r>
          </w:p>
          <w:p w14:paraId="7427CD83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36041433" w14:textId="479755DE" w:rsidR="00192956" w:rsidRPr="008B3318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r w:rsidRPr="00EB675A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EdUHK Ocarina Workshop</w:t>
            </w:r>
          </w:p>
          <w:p w14:paraId="5587BADF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5318EEC1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1641A31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19C" w14:textId="301A96BC" w:rsidR="00192956" w:rsidRPr="008B3318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B675A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B1-LP-05, B1-G-18-20,</w:t>
            </w:r>
          </w:p>
          <w:p w14:paraId="63582328" w14:textId="5F1948C8" w:rsidR="00192956" w:rsidRPr="008B3318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B675A">
              <w:rPr>
                <w:rFonts w:asciiTheme="minorHAnsi" w:hAnsiTheme="minorHAnsi" w:cstheme="minorHAnsi" w:hint="eastAsia"/>
                <w:bCs/>
                <w:color w:val="000000"/>
                <w:kern w:val="2"/>
                <w:sz w:val="22"/>
                <w:szCs w:val="22"/>
              </w:rPr>
              <w:t>教大大埔校園</w:t>
            </w:r>
          </w:p>
          <w:p w14:paraId="4749AE8A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</w:p>
          <w:p w14:paraId="70B9CB62" w14:textId="46E5D9E4" w:rsidR="00192956" w:rsidRPr="008B3318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EB675A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B1-LP-05, B1-G-18-20,</w:t>
            </w:r>
          </w:p>
          <w:p w14:paraId="22BC53FB" w14:textId="430C089F" w:rsidR="00192956" w:rsidRPr="008B3318" w:rsidRDefault="00EB675A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EdUHK Tai Po Campus</w:t>
            </w:r>
            <w:r w:rsidR="00192956" w:rsidRPr="008B3318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  <w:t xml:space="preserve">  </w:t>
            </w:r>
          </w:p>
          <w:p w14:paraId="67F7F1D7" w14:textId="77777777" w:rsidR="00192956" w:rsidRPr="008B3318" w:rsidRDefault="00192956" w:rsidP="00192956">
            <w:pPr>
              <w:pStyle w:val="wordsection1"/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kern w:val="2"/>
                <w:sz w:val="22"/>
                <w:szCs w:val="22"/>
                <w:lang w:val="en-H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4E2" w14:textId="353953FF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主辦部門</w:t>
            </w: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Organiser:</w:t>
            </w:r>
          </w:p>
          <w:p w14:paraId="34D26DA1" w14:textId="1913237B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香港教育大學文化與創意藝術學系</w:t>
            </w:r>
          </w:p>
          <w:p w14:paraId="07C496ED" w14:textId="778C43D5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>Department of Cultural and Creative Arts</w:t>
            </w:r>
            <w:r w:rsidRPr="00EB6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EdUHK</w:t>
            </w:r>
          </w:p>
          <w:p w14:paraId="1BDEC8FB" w14:textId="77777777" w:rsidR="00192956" w:rsidRPr="008B3318" w:rsidRDefault="00192956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4CD11894" w14:textId="3FE6C1E1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查詢</w:t>
            </w: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Enquiries:</w:t>
            </w:r>
            <w:r w:rsidR="00192956" w:rsidRPr="008B3318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CA8C5FA" w14:textId="1557E52A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羅善瑜小姐</w:t>
            </w: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Ms. Toby Law</w:t>
            </w:r>
            <w:r w:rsidR="00192956" w:rsidRPr="008B3318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A9F4787" w14:textId="1094B823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 / </w:t>
            </w:r>
            <w:r w:rsidRPr="00EB675A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電話</w:t>
            </w:r>
            <w:r w:rsidRPr="00EB675A">
              <w:rPr>
                <w:rFonts w:asciiTheme="minorHAnsi" w:hAnsiTheme="minorHAnsi" w:cstheme="minorHAnsi"/>
                <w:bCs/>
                <w:sz w:val="22"/>
                <w:szCs w:val="22"/>
              </w:rPr>
              <w:t>: 2948 8735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547" w14:textId="5EAB6181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bCs/>
                <w:color w:val="000000"/>
                <w:sz w:val="22"/>
                <w:szCs w:val="22"/>
              </w:rPr>
              <w:t>對象：中三學生</w:t>
            </w:r>
          </w:p>
          <w:p w14:paraId="3441B2DD" w14:textId="5139D862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bCs/>
                <w:color w:val="000000"/>
                <w:sz w:val="22"/>
                <w:szCs w:val="22"/>
              </w:rPr>
              <w:t>名額：</w:t>
            </w:r>
            <w:r w:rsidRPr="00EB6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60</w:t>
            </w:r>
            <w:r w:rsidRPr="00EB675A">
              <w:rPr>
                <w:rFonts w:asciiTheme="minorHAnsi" w:hAnsiTheme="minorHAnsi" w:cstheme="minorHAnsi" w:hint="eastAsia"/>
                <w:bCs/>
                <w:color w:val="000000"/>
                <w:sz w:val="22"/>
                <w:szCs w:val="22"/>
              </w:rPr>
              <w:t>人</w:t>
            </w:r>
          </w:p>
          <w:p w14:paraId="57779BAE" w14:textId="2D59FD98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 w:hint="eastAsia"/>
                <w:bCs/>
                <w:color w:val="000000"/>
                <w:sz w:val="22"/>
                <w:szCs w:val="22"/>
              </w:rPr>
              <w:t>活動費用全免，登記：</w:t>
            </w:r>
          </w:p>
          <w:p w14:paraId="229C426C" w14:textId="20C999ED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hyperlink r:id="rId9" w:history="1">
              <w:r w:rsidRPr="00EB675A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https://eduhk.au1.qualtrics.com/jfe/form/SV_5zjiQZl8f6Zw6Dc</w:t>
              </w:r>
            </w:hyperlink>
          </w:p>
          <w:p w14:paraId="5FACE566" w14:textId="77777777" w:rsidR="00192956" w:rsidRPr="008B3318" w:rsidRDefault="00192956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6E974CB" w14:textId="36DC580E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Target: S.3 students</w:t>
            </w:r>
            <w:r w:rsidR="00192956" w:rsidRPr="008B3318"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5323117" w14:textId="3B993962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Quota: 60 people</w:t>
            </w:r>
            <w:r w:rsidR="00192956" w:rsidRPr="008B3318">
              <w:rPr>
                <w:rFonts w:asciiTheme="minorHAnsi" w:eastAsiaTheme="majorEastAsia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3636F573" w14:textId="260F67AA" w:rsidR="00192956" w:rsidRPr="008B3318" w:rsidRDefault="00EB675A" w:rsidP="00192956">
            <w:pPr>
              <w:snapToGrid w:val="0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  <w:r w:rsidRPr="00EB6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Free Registration</w:t>
            </w:r>
            <w:r w:rsidRPr="00EB675A">
              <w:rPr>
                <w:rFonts w:asciiTheme="minorHAnsi" w:hAnsiTheme="minorHAnsi" w:cstheme="minorHAnsi" w:hint="eastAsia"/>
                <w:bCs/>
                <w:color w:val="000000"/>
                <w:sz w:val="22"/>
                <w:szCs w:val="22"/>
              </w:rPr>
              <w:t>：</w:t>
            </w:r>
            <w:hyperlink r:id="rId10" w:history="1">
              <w:r w:rsidRPr="00EB675A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https://eduhk.au1.qualtrics.com/jfe/form/SV_5zjiQZl8f6Zw6Dc</w:t>
              </w:r>
            </w:hyperlink>
            <w:r w:rsidRPr="00EB675A">
              <w:rPr>
                <w:rFonts w:asciiTheme="minorHAnsi" w:hAnsiTheme="minorHAnsi" w:cstheme="minorHAnsi" w:hint="eastAsia"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bookmarkEnd w:id="0"/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DA145" w14:textId="77777777" w:rsidR="00B04D41" w:rsidRDefault="00B04D41" w:rsidP="00BC118D">
      <w:r>
        <w:separator/>
      </w:r>
    </w:p>
  </w:endnote>
  <w:endnote w:type="continuationSeparator" w:id="0">
    <w:p w14:paraId="36FB5B3D" w14:textId="77777777" w:rsidR="00B04D41" w:rsidRDefault="00B04D41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C9537" w14:textId="77777777" w:rsidR="00B04D41" w:rsidRDefault="00B04D41" w:rsidP="00BC118D">
      <w:r>
        <w:separator/>
      </w:r>
    </w:p>
  </w:footnote>
  <w:footnote w:type="continuationSeparator" w:id="0">
    <w:p w14:paraId="3F1EE773" w14:textId="77777777" w:rsidR="00B04D41" w:rsidRDefault="00B04D41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75E18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09E6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2956"/>
    <w:rsid w:val="00193085"/>
    <w:rsid w:val="0019499B"/>
    <w:rsid w:val="001A204F"/>
    <w:rsid w:val="001A3403"/>
    <w:rsid w:val="001A5D97"/>
    <w:rsid w:val="001B0F04"/>
    <w:rsid w:val="001B1A1D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7766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D87"/>
    <w:rsid w:val="00420E46"/>
    <w:rsid w:val="00421520"/>
    <w:rsid w:val="00423E22"/>
    <w:rsid w:val="004255BE"/>
    <w:rsid w:val="00432684"/>
    <w:rsid w:val="0043386B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4B1F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2C63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527C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45F9"/>
    <w:rsid w:val="005E5910"/>
    <w:rsid w:val="005E74DC"/>
    <w:rsid w:val="005E7AE6"/>
    <w:rsid w:val="005F04C9"/>
    <w:rsid w:val="005F0554"/>
    <w:rsid w:val="005F0AB2"/>
    <w:rsid w:val="005F33C5"/>
    <w:rsid w:val="005F5193"/>
    <w:rsid w:val="005F6308"/>
    <w:rsid w:val="005F638A"/>
    <w:rsid w:val="005F67E4"/>
    <w:rsid w:val="005F754E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014E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1BA"/>
    <w:rsid w:val="00792E20"/>
    <w:rsid w:val="00794C4B"/>
    <w:rsid w:val="00796683"/>
    <w:rsid w:val="00797A10"/>
    <w:rsid w:val="007A1A4D"/>
    <w:rsid w:val="007A648A"/>
    <w:rsid w:val="007A67AA"/>
    <w:rsid w:val="007A6EED"/>
    <w:rsid w:val="007B425C"/>
    <w:rsid w:val="007C094C"/>
    <w:rsid w:val="007C7BBA"/>
    <w:rsid w:val="007C7DC6"/>
    <w:rsid w:val="007D1A63"/>
    <w:rsid w:val="007D4B2A"/>
    <w:rsid w:val="007D58D1"/>
    <w:rsid w:val="007D5D04"/>
    <w:rsid w:val="007D6FA5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8449F"/>
    <w:rsid w:val="0088455A"/>
    <w:rsid w:val="008931FC"/>
    <w:rsid w:val="00897454"/>
    <w:rsid w:val="008A09D1"/>
    <w:rsid w:val="008A2D53"/>
    <w:rsid w:val="008A4B3A"/>
    <w:rsid w:val="008A77A4"/>
    <w:rsid w:val="008B3318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264E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4824"/>
    <w:rsid w:val="00957B50"/>
    <w:rsid w:val="009610C5"/>
    <w:rsid w:val="0096610D"/>
    <w:rsid w:val="00967DEA"/>
    <w:rsid w:val="00967F1E"/>
    <w:rsid w:val="00971E27"/>
    <w:rsid w:val="00972DDD"/>
    <w:rsid w:val="00973004"/>
    <w:rsid w:val="009764B6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AF2724"/>
    <w:rsid w:val="00B03355"/>
    <w:rsid w:val="00B033A3"/>
    <w:rsid w:val="00B0445F"/>
    <w:rsid w:val="00B04D41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1C58"/>
    <w:rsid w:val="00B729F0"/>
    <w:rsid w:val="00B72DC8"/>
    <w:rsid w:val="00B743CE"/>
    <w:rsid w:val="00B760D2"/>
    <w:rsid w:val="00B77EFE"/>
    <w:rsid w:val="00B833DC"/>
    <w:rsid w:val="00B87B49"/>
    <w:rsid w:val="00B950D4"/>
    <w:rsid w:val="00B9648D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C51A7"/>
    <w:rsid w:val="00BD07DA"/>
    <w:rsid w:val="00BD09FA"/>
    <w:rsid w:val="00BD1145"/>
    <w:rsid w:val="00BD1208"/>
    <w:rsid w:val="00BD2842"/>
    <w:rsid w:val="00BD2DB6"/>
    <w:rsid w:val="00BD44CB"/>
    <w:rsid w:val="00BD5982"/>
    <w:rsid w:val="00BE193A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DF7A19"/>
    <w:rsid w:val="00E0063F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069A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675A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59E5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786B"/>
    <w:rsid w:val="00FB0C9D"/>
    <w:rsid w:val="00FB1AD5"/>
    <w:rsid w:val="00FB20AC"/>
    <w:rsid w:val="00FB33BA"/>
    <w:rsid w:val="00FC07B2"/>
    <w:rsid w:val="00FC0BF1"/>
    <w:rsid w:val="00FC0F54"/>
    <w:rsid w:val="00FC4821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hk.au1.qualtrics.com/jfe/form/SV_5zjiQZl8f6Zw6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hk.au1.qualtrics.com/jfe/form/SV_5zjiQZl8f6Zw6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0C77-E3AB-4180-ADA5-FAC5C441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618</Words>
  <Characters>1600</Characters>
  <Application>Microsoft Office Word</Application>
  <DocSecurity>0</DocSecurity>
  <Lines>145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2118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5</cp:revision>
  <cp:lastPrinted>2019-05-10T04:27:00Z</cp:lastPrinted>
  <dcterms:created xsi:type="dcterms:W3CDTF">2024-05-03T08:54:00Z</dcterms:created>
  <dcterms:modified xsi:type="dcterms:W3CDTF">2024-05-03T09:45:00Z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